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shd w:val="clear" w:color="auto" w:fill="FFFFFF"/>
        <w:tblCellMar>
          <w:left w:w="0" w:type="dxa"/>
          <w:right w:w="0" w:type="dxa"/>
        </w:tblCellMar>
        <w:tblLook w:val="04A0" w:firstRow="1" w:lastRow="0" w:firstColumn="1" w:lastColumn="0" w:noHBand="0" w:noVBand="1"/>
      </w:tblPr>
      <w:tblGrid>
        <w:gridCol w:w="10058"/>
      </w:tblGrid>
      <w:tr w:rsidR="001E0199" w:rsidRPr="001E0199" w14:paraId="1D9C5730" w14:textId="77777777" w:rsidTr="001E0199">
        <w:tc>
          <w:tcPr>
            <w:tcW w:w="10058" w:type="dxa"/>
            <w:shd w:val="clear" w:color="auto" w:fill="FFFFFF"/>
            <w:vAlign w:val="center"/>
            <w:hideMark/>
          </w:tcPr>
          <w:p w14:paraId="4C31627E" w14:textId="77777777" w:rsidR="001E0199" w:rsidRPr="001E0199" w:rsidRDefault="001E0199" w:rsidP="00895996">
            <w:pPr>
              <w:pStyle w:val="Balk2"/>
            </w:pPr>
          </w:p>
        </w:tc>
      </w:tr>
      <w:tr w:rsidR="001E0199" w:rsidRPr="001E0199" w14:paraId="7DB25DD8" w14:textId="77777777" w:rsidTr="001E0199">
        <w:tc>
          <w:tcPr>
            <w:tcW w:w="10058" w:type="dxa"/>
            <w:shd w:val="clear" w:color="auto" w:fill="FFFFFF"/>
            <w:vAlign w:val="center"/>
            <w:hideMark/>
          </w:tcPr>
          <w:p w14:paraId="11C996FF"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b/>
                <w:bCs/>
                <w:color w:val="222222"/>
                <w:sz w:val="20"/>
                <w:szCs w:val="20"/>
                <w:lang w:eastAsia="tr-TR"/>
              </w:rPr>
              <w:t>6698 SAYILI KİŞİSEL VERİLERİN KORUNMASI KANUNU (“KVKK”) UYARINCA KİŞİSEL VERİLERİN KORUNMASI HAKKINDA</w:t>
            </w:r>
          </w:p>
        </w:tc>
      </w:tr>
      <w:tr w:rsidR="001E0199" w:rsidRPr="001E0199" w14:paraId="78BA09B2" w14:textId="77777777" w:rsidTr="001E0199">
        <w:tc>
          <w:tcPr>
            <w:tcW w:w="10058" w:type="dxa"/>
            <w:shd w:val="clear" w:color="auto" w:fill="FFFFFF"/>
            <w:vAlign w:val="center"/>
            <w:hideMark/>
          </w:tcPr>
          <w:p w14:paraId="3EC723ED" w14:textId="77777777" w:rsidR="001E0199" w:rsidRPr="001E0199" w:rsidRDefault="001E0199" w:rsidP="001E0199">
            <w:pPr>
              <w:spacing w:beforeAutospacing="1" w:after="0" w:afterAutospacing="1" w:line="240" w:lineRule="auto"/>
              <w:outlineLvl w:val="1"/>
              <w:rPr>
                <w:rFonts w:ascii="Arial" w:eastAsia="Times New Roman" w:hAnsi="Arial" w:cs="Arial"/>
                <w:color w:val="222222"/>
                <w:sz w:val="36"/>
                <w:szCs w:val="36"/>
                <w:lang w:eastAsia="tr-TR"/>
              </w:rPr>
            </w:pPr>
            <w:r w:rsidRPr="001E0199">
              <w:rPr>
                <w:rFonts w:ascii="Arial" w:eastAsia="Times New Roman" w:hAnsi="Arial" w:cs="Arial"/>
                <w:b/>
                <w:bCs/>
                <w:color w:val="222222"/>
                <w:sz w:val="36"/>
                <w:szCs w:val="36"/>
                <w:lang w:eastAsia="tr-TR"/>
              </w:rPr>
              <w:t>SİGORTALI/SİGORTA ETTİREN BİLGİLENDİRME ve ONAY METNİ</w:t>
            </w:r>
          </w:p>
        </w:tc>
      </w:tr>
      <w:tr w:rsidR="001E0199" w:rsidRPr="001E0199" w14:paraId="333221B7" w14:textId="77777777" w:rsidTr="001E0199">
        <w:tc>
          <w:tcPr>
            <w:tcW w:w="10058" w:type="dxa"/>
            <w:shd w:val="clear" w:color="auto" w:fill="FFFFFF"/>
            <w:vAlign w:val="center"/>
            <w:hideMark/>
          </w:tcPr>
          <w:p w14:paraId="1412E043" w14:textId="406BD36E"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 xml:space="preserve">Türkiye’de kurulu </w:t>
            </w:r>
            <w:r w:rsidR="00895996" w:rsidRPr="00895996">
              <w:rPr>
                <w:rFonts w:ascii="Arial" w:eastAsia="Times New Roman" w:hAnsi="Arial" w:cs="Arial"/>
                <w:color w:val="222222"/>
                <w:sz w:val="20"/>
                <w:szCs w:val="20"/>
                <w:lang w:eastAsia="tr-TR"/>
              </w:rPr>
              <w:t>EKİN SİGORTA ARAC.HİZ.LTD.ŞTİ.</w:t>
            </w:r>
            <w:r w:rsidRPr="001E0199">
              <w:rPr>
                <w:rFonts w:ascii="Arial" w:eastAsia="Times New Roman" w:hAnsi="Arial" w:cs="Arial"/>
                <w:color w:val="222222"/>
                <w:sz w:val="20"/>
                <w:szCs w:val="20"/>
                <w:lang w:eastAsia="tr-TR"/>
              </w:rPr>
              <w:t xml:space="preserve"> (“</w:t>
            </w:r>
            <w:r w:rsidRPr="001E0199">
              <w:rPr>
                <w:rFonts w:ascii="Arial" w:eastAsia="Times New Roman" w:hAnsi="Arial" w:cs="Arial"/>
                <w:b/>
                <w:bCs/>
                <w:color w:val="222222"/>
                <w:sz w:val="20"/>
                <w:szCs w:val="20"/>
                <w:lang w:eastAsia="tr-TR"/>
              </w:rPr>
              <w:t>Şirket</w:t>
            </w:r>
            <w:r w:rsidRPr="001E0199">
              <w:rPr>
                <w:rFonts w:ascii="Arial" w:eastAsia="Times New Roman" w:hAnsi="Arial" w:cs="Arial"/>
                <w:color w:val="222222"/>
                <w:sz w:val="20"/>
                <w:szCs w:val="20"/>
                <w:lang w:eastAsia="tr-TR"/>
              </w:rPr>
              <w:t xml:space="preserve">”) olarak; veri sorumlusu sıfatıyla, duruma göre aşağıda belirtilen şekillerde elde ettiğimiz kişisel verilerinizin ve özel nitelikli verilerinizin hukuki ilişkilerimiz kapsamında, işlenmelerini gerektiren amaç çerçevesinde ve bu amaçla bağlantılı, sınırlı ve ölçülü şekilde, tarafımıza bildirdiğiniz veya bildirildiği şekliyle kişisel verilerin doğruluğunu ve en güncel halini koruyarak, kaydedileceğini, depolanacağını, muhafaza edileceğini, yeniden düzenleneceğini, kanunen bu kişisel verileri talep etmeye yetkili olan kurumlar ile paylaşılacağını ve </w:t>
            </w:r>
            <w:proofErr w:type="spellStart"/>
            <w:r w:rsidRPr="001E0199">
              <w:rPr>
                <w:rFonts w:ascii="Arial" w:eastAsia="Times New Roman" w:hAnsi="Arial" w:cs="Arial"/>
                <w:color w:val="222222"/>
                <w:sz w:val="20"/>
                <w:szCs w:val="20"/>
                <w:lang w:eastAsia="tr-TR"/>
              </w:rPr>
              <w:t>KVKK’nın</w:t>
            </w:r>
            <w:proofErr w:type="spellEnd"/>
            <w:r w:rsidRPr="001E0199">
              <w:rPr>
                <w:rFonts w:ascii="Arial" w:eastAsia="Times New Roman" w:hAnsi="Arial" w:cs="Arial"/>
                <w:color w:val="222222"/>
                <w:sz w:val="20"/>
                <w:szCs w:val="20"/>
                <w:lang w:eastAsia="tr-TR"/>
              </w:rPr>
              <w:t xml:space="preserve"> öngördüğü şartlarda, yurtiçinde üçüncü kişilere aktarılacağını, devredileceğini, sınıflandırılabileceğini ve </w:t>
            </w:r>
            <w:proofErr w:type="spellStart"/>
            <w:r w:rsidRPr="001E0199">
              <w:rPr>
                <w:rFonts w:ascii="Arial" w:eastAsia="Times New Roman" w:hAnsi="Arial" w:cs="Arial"/>
                <w:color w:val="222222"/>
                <w:sz w:val="20"/>
                <w:szCs w:val="20"/>
                <w:lang w:eastAsia="tr-TR"/>
              </w:rPr>
              <w:t>KVKK’da</w:t>
            </w:r>
            <w:proofErr w:type="spellEnd"/>
            <w:r w:rsidRPr="001E0199">
              <w:rPr>
                <w:rFonts w:ascii="Arial" w:eastAsia="Times New Roman" w:hAnsi="Arial" w:cs="Arial"/>
                <w:color w:val="222222"/>
                <w:sz w:val="20"/>
                <w:szCs w:val="20"/>
                <w:lang w:eastAsia="tr-TR"/>
              </w:rPr>
              <w:t xml:space="preserve"> sayılan sair şekillerde işlenebileceğini bildiririz.</w:t>
            </w:r>
          </w:p>
        </w:tc>
      </w:tr>
    </w:tbl>
    <w:p w14:paraId="254425E0" w14:textId="77777777" w:rsidR="001E0199" w:rsidRPr="001E0199" w:rsidRDefault="001E0199" w:rsidP="001E0199">
      <w:pPr>
        <w:spacing w:after="0" w:line="240" w:lineRule="auto"/>
        <w:rPr>
          <w:rFonts w:ascii="Times New Roman" w:eastAsia="Times New Roman" w:hAnsi="Times New Roman" w:cs="Times New Roman"/>
          <w:sz w:val="24"/>
          <w:szCs w:val="24"/>
          <w:lang w:eastAsia="tr-TR"/>
        </w:rPr>
      </w:pPr>
    </w:p>
    <w:tbl>
      <w:tblPr>
        <w:tblW w:w="1005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16"/>
        <w:gridCol w:w="7742"/>
      </w:tblGrid>
      <w:tr w:rsidR="001E0199" w:rsidRPr="001E0199" w14:paraId="29897C84" w14:textId="77777777" w:rsidTr="001E0199">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6DC549"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Kimlik Verisi</w:t>
            </w:r>
          </w:p>
        </w:tc>
        <w:tc>
          <w:tcPr>
            <w:tcW w:w="77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6633B"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Adı, soyadı, TCKN, doğum tarihi, medeni durumu, cinsiyeti</w:t>
            </w:r>
          </w:p>
        </w:tc>
      </w:tr>
      <w:tr w:rsidR="001E0199" w:rsidRPr="001E0199" w14:paraId="24EF3E8E" w14:textId="77777777" w:rsidTr="001E0199">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7AA2A1"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İletişim Verisi</w:t>
            </w:r>
          </w:p>
        </w:tc>
        <w:tc>
          <w:tcPr>
            <w:tcW w:w="77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DC9AF"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Telefonu, e-postası, adresi</w:t>
            </w:r>
          </w:p>
        </w:tc>
      </w:tr>
      <w:tr w:rsidR="001E0199" w:rsidRPr="001E0199" w14:paraId="0004FCE2" w14:textId="77777777" w:rsidTr="001E0199">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3F8A5B"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Çalışma Verisi</w:t>
            </w:r>
          </w:p>
        </w:tc>
        <w:tc>
          <w:tcPr>
            <w:tcW w:w="77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B8472"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Çalıştığı şirket, departmanı, çalışma şekli, mesleği, unvanı, eğitim durumu, tecrübe</w:t>
            </w:r>
          </w:p>
        </w:tc>
      </w:tr>
      <w:tr w:rsidR="001E0199" w:rsidRPr="001E0199" w14:paraId="6A56A713" w14:textId="77777777" w:rsidTr="001E0199">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661A0E"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Görsel ve İşitsel Veri</w:t>
            </w:r>
          </w:p>
        </w:tc>
        <w:tc>
          <w:tcPr>
            <w:tcW w:w="77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026E85"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Gerçek kişiye ait fotoğraf, Araç fotoğrafları</w:t>
            </w:r>
          </w:p>
        </w:tc>
      </w:tr>
      <w:tr w:rsidR="001E0199" w:rsidRPr="001E0199" w14:paraId="5195B3EE" w14:textId="77777777" w:rsidTr="001E0199">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547E0A"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Sağlık Verisi</w:t>
            </w:r>
          </w:p>
        </w:tc>
        <w:tc>
          <w:tcPr>
            <w:tcW w:w="77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73FBF4"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Sigara, alkol kullanımı, sağlık geçmişi, sağlık beyanı, kronik hastalığı, hamilelik durumu, doğum raporu, epikriz raporu, doktor muayene formu, ilaç, reçete ve kupürleri, ileri tanı yöntemlerine ait her türlü tetkik, testler ve sonuçları, kişinin hastalığı ya da sigorta şirketinin şartları kabul ettiğine/etmediğine dair yazdığı yazı, engelli olup olmadığı bilgisi, boy-kilo bilgileri</w:t>
            </w:r>
          </w:p>
        </w:tc>
      </w:tr>
      <w:tr w:rsidR="001E0199" w:rsidRPr="001E0199" w14:paraId="1E9CEABB" w14:textId="77777777" w:rsidTr="001E0199">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2487B3"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Diğer</w:t>
            </w:r>
            <w:r w:rsidRPr="001E0199">
              <w:rPr>
                <w:rFonts w:ascii="Arial" w:eastAsia="Times New Roman" w:hAnsi="Arial" w:cs="Arial"/>
                <w:color w:val="222222"/>
                <w:sz w:val="20"/>
                <w:szCs w:val="20"/>
                <w:lang w:eastAsia="tr-TR"/>
              </w:rPr>
              <w:br/>
            </w:r>
          </w:p>
        </w:tc>
        <w:tc>
          <w:tcPr>
            <w:tcW w:w="77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76E0DA" w14:textId="77777777" w:rsidR="001E0199" w:rsidRPr="001E0199" w:rsidRDefault="001E0199" w:rsidP="001E0199">
            <w:p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Kampanya ve indirimlere özel veriler</w:t>
            </w:r>
          </w:p>
        </w:tc>
      </w:tr>
    </w:tbl>
    <w:p w14:paraId="04E5D21E" w14:textId="77777777" w:rsidR="001E0199" w:rsidRPr="001E0199" w:rsidRDefault="001E0199" w:rsidP="001E0199">
      <w:pPr>
        <w:spacing w:after="0" w:line="240" w:lineRule="auto"/>
        <w:rPr>
          <w:rFonts w:ascii="Times New Roman" w:eastAsia="Times New Roman" w:hAnsi="Times New Roman" w:cs="Times New Roman"/>
          <w:sz w:val="24"/>
          <w:szCs w:val="24"/>
          <w:lang w:eastAsia="tr-TR"/>
        </w:rPr>
      </w:pPr>
    </w:p>
    <w:tbl>
      <w:tblPr>
        <w:tblW w:w="10058" w:type="dxa"/>
        <w:shd w:val="clear" w:color="auto" w:fill="FFFFFF"/>
        <w:tblCellMar>
          <w:left w:w="0" w:type="dxa"/>
          <w:right w:w="0" w:type="dxa"/>
        </w:tblCellMar>
        <w:tblLook w:val="04A0" w:firstRow="1" w:lastRow="0" w:firstColumn="1" w:lastColumn="0" w:noHBand="0" w:noVBand="1"/>
      </w:tblPr>
      <w:tblGrid>
        <w:gridCol w:w="10058"/>
      </w:tblGrid>
      <w:tr w:rsidR="001E0199" w:rsidRPr="001E0199" w14:paraId="63FE9777" w14:textId="77777777" w:rsidTr="001E0199">
        <w:tc>
          <w:tcPr>
            <w:tcW w:w="10058" w:type="dxa"/>
            <w:shd w:val="clear" w:color="auto" w:fill="FFFFFF"/>
            <w:vAlign w:val="center"/>
            <w:hideMark/>
          </w:tcPr>
          <w:p w14:paraId="7FBA75A1" w14:textId="77777777" w:rsidR="001E0199" w:rsidRPr="001E0199" w:rsidRDefault="001E0199" w:rsidP="001E0199">
            <w:pPr>
              <w:spacing w:beforeAutospacing="1" w:after="0" w:afterAutospacing="1" w:line="240" w:lineRule="auto"/>
              <w:rPr>
                <w:rFonts w:ascii="Arial" w:eastAsia="Times New Roman" w:hAnsi="Arial" w:cs="Arial"/>
                <w:color w:val="222222"/>
                <w:sz w:val="20"/>
                <w:szCs w:val="20"/>
                <w:lang w:eastAsia="tr-TR"/>
              </w:rPr>
            </w:pPr>
            <w:r w:rsidRPr="001E0199">
              <w:rPr>
                <w:rFonts w:ascii="Arial" w:eastAsia="Times New Roman" w:hAnsi="Arial" w:cs="Arial"/>
                <w:b/>
                <w:bCs/>
                <w:color w:val="222222"/>
                <w:sz w:val="20"/>
                <w:szCs w:val="20"/>
                <w:lang w:eastAsia="tr-TR"/>
              </w:rPr>
              <w:t>KİŞİSEL VERİLERİNİZİN VE ÖZEL NİTELİKLİ VERİLERİNİZİN İŞLENME AMAÇLARI</w:t>
            </w:r>
          </w:p>
          <w:p w14:paraId="2F3F8C30" w14:textId="77777777" w:rsidR="001E0199" w:rsidRPr="001E0199" w:rsidRDefault="001E0199" w:rsidP="001E0199">
            <w:pPr>
              <w:spacing w:before="100" w:beforeAutospacing="1" w:after="100" w:afterAutospacing="1"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Yukarıda belirtilen kişisel ve özel nitelikli verileriniz, Şirket tarafından aşağıda belirtilen amaç ve sebeplerle işlenmektedir. </w:t>
            </w:r>
          </w:p>
          <w:p w14:paraId="33F1DA17" w14:textId="77777777" w:rsidR="001E0199" w:rsidRPr="001E0199" w:rsidRDefault="001E0199" w:rsidP="001E0199">
            <w:pPr>
              <w:spacing w:beforeAutospacing="1" w:after="0" w:afterAutospacing="1" w:line="240" w:lineRule="auto"/>
              <w:rPr>
                <w:rFonts w:ascii="Arial" w:eastAsia="Times New Roman" w:hAnsi="Arial" w:cs="Arial"/>
                <w:color w:val="222222"/>
                <w:sz w:val="20"/>
                <w:szCs w:val="20"/>
                <w:lang w:eastAsia="tr-TR"/>
              </w:rPr>
            </w:pPr>
            <w:r w:rsidRPr="001E0199">
              <w:rPr>
                <w:rFonts w:ascii="Arial" w:eastAsia="Times New Roman" w:hAnsi="Arial" w:cs="Arial"/>
                <w:b/>
                <w:bCs/>
                <w:color w:val="222222"/>
                <w:sz w:val="20"/>
                <w:szCs w:val="20"/>
                <w:lang w:eastAsia="tr-TR"/>
              </w:rPr>
              <w:t>Bu bilgilendirme metnine ilişkin “KVKK Bilgilendirme ve onay  metnini okudum ve anladım. ” kutucuğunu işaretlemekle aşağıda belirtilen amaç ve sebeplerle kişisel ve özel nitelikli verilerinizin işlenmesine rıza göstermiş olacaksınız;</w:t>
            </w:r>
          </w:p>
          <w:p w14:paraId="60487739" w14:textId="77777777" w:rsidR="001E0199" w:rsidRPr="001E0199" w:rsidRDefault="001E0199" w:rsidP="001E0199">
            <w:pPr>
              <w:numPr>
                <w:ilvl w:val="0"/>
                <w:numId w:val="1"/>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Talep ettiğiniz poliçelere ilişkin fiyat teklifi alabilmek</w:t>
            </w:r>
          </w:p>
          <w:p w14:paraId="5712C1DD" w14:textId="77777777" w:rsidR="001E0199" w:rsidRPr="001E0199" w:rsidRDefault="001E0199" w:rsidP="001E0199">
            <w:pPr>
              <w:numPr>
                <w:ilvl w:val="0"/>
                <w:numId w:val="1"/>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Poliçe oluşturulması</w:t>
            </w:r>
          </w:p>
          <w:p w14:paraId="05A4144E" w14:textId="77777777" w:rsidR="001E0199" w:rsidRPr="001E0199" w:rsidRDefault="001E0199" w:rsidP="001E0199">
            <w:pPr>
              <w:numPr>
                <w:ilvl w:val="0"/>
                <w:numId w:val="1"/>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Poliçe oluşturulması için sigorta şirketlerine evrak iletilerek sizlere en uygun teklifin hazırlanması</w:t>
            </w:r>
          </w:p>
          <w:p w14:paraId="02AB9FB9" w14:textId="77777777" w:rsidR="001E0199" w:rsidRPr="001E0199" w:rsidRDefault="001E0199" w:rsidP="001E0199">
            <w:pPr>
              <w:numPr>
                <w:ilvl w:val="0"/>
                <w:numId w:val="1"/>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Poliçelerdeki mevcut verilerin güncellenmesi</w:t>
            </w:r>
          </w:p>
          <w:p w14:paraId="0D1B3634" w14:textId="77777777" w:rsidR="001E0199" w:rsidRPr="001E0199" w:rsidRDefault="001E0199" w:rsidP="001E0199">
            <w:pPr>
              <w:numPr>
                <w:ilvl w:val="0"/>
                <w:numId w:val="1"/>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Sigortalı ve sigorta ettirenlere destek verilmesi</w:t>
            </w:r>
          </w:p>
          <w:p w14:paraId="67FB32FF" w14:textId="77777777" w:rsidR="001E0199" w:rsidRPr="001E0199" w:rsidRDefault="001E0199" w:rsidP="001E0199">
            <w:pPr>
              <w:numPr>
                <w:ilvl w:val="0"/>
                <w:numId w:val="1"/>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Satış yapılması</w:t>
            </w:r>
          </w:p>
          <w:p w14:paraId="2AE043C2" w14:textId="77777777" w:rsidR="001E0199" w:rsidRPr="001E0199" w:rsidRDefault="001E0199" w:rsidP="001E0199">
            <w:pPr>
              <w:numPr>
                <w:ilvl w:val="0"/>
                <w:numId w:val="1"/>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 xml:space="preserve">Müşteri destek sürecinde Şirket çalışanları ile yapılan çağrıların kaydedilmesi, kaydedilen bu çağrılar çerçevesinde sigortalı/sigorta ettiren </w:t>
            </w:r>
            <w:proofErr w:type="gramStart"/>
            <w:r w:rsidRPr="001E0199">
              <w:rPr>
                <w:rFonts w:ascii="Arial" w:eastAsia="Times New Roman" w:hAnsi="Arial" w:cs="Arial"/>
                <w:color w:val="222222"/>
                <w:sz w:val="20"/>
                <w:szCs w:val="20"/>
                <w:lang w:eastAsia="tr-TR"/>
              </w:rPr>
              <w:t>şikayet</w:t>
            </w:r>
            <w:proofErr w:type="gramEnd"/>
            <w:r w:rsidRPr="001E0199">
              <w:rPr>
                <w:rFonts w:ascii="Arial" w:eastAsia="Times New Roman" w:hAnsi="Arial" w:cs="Arial"/>
                <w:color w:val="222222"/>
                <w:sz w:val="20"/>
                <w:szCs w:val="20"/>
                <w:lang w:eastAsia="tr-TR"/>
              </w:rPr>
              <w:t xml:space="preserve"> yönetiminin yapılması ve Şirket çalışanlarına eğitim verilmesi</w:t>
            </w:r>
          </w:p>
          <w:p w14:paraId="78943FF1" w14:textId="77777777" w:rsidR="001E0199" w:rsidRPr="001E0199" w:rsidRDefault="001E0199" w:rsidP="001E0199">
            <w:pPr>
              <w:numPr>
                <w:ilvl w:val="0"/>
                <w:numId w:val="1"/>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Sigortalı/sigorta ettiren memnuniyetlerinin takibi</w:t>
            </w:r>
          </w:p>
          <w:p w14:paraId="6A65F1EA" w14:textId="77777777" w:rsidR="001E0199" w:rsidRPr="001E0199" w:rsidRDefault="001E0199" w:rsidP="001E0199">
            <w:pPr>
              <w:spacing w:beforeAutospacing="1" w:after="0" w:afterAutospacing="1" w:line="240" w:lineRule="auto"/>
              <w:rPr>
                <w:rFonts w:ascii="Arial" w:eastAsia="Times New Roman" w:hAnsi="Arial" w:cs="Arial"/>
                <w:color w:val="222222"/>
                <w:sz w:val="20"/>
                <w:szCs w:val="20"/>
                <w:lang w:eastAsia="tr-TR"/>
              </w:rPr>
            </w:pPr>
            <w:r w:rsidRPr="001E0199">
              <w:rPr>
                <w:rFonts w:ascii="Arial" w:eastAsia="Times New Roman" w:hAnsi="Arial" w:cs="Arial"/>
                <w:b/>
                <w:bCs/>
                <w:color w:val="222222"/>
                <w:sz w:val="20"/>
                <w:szCs w:val="20"/>
                <w:lang w:eastAsia="tr-TR"/>
              </w:rPr>
              <w:t> </w:t>
            </w:r>
            <w:r w:rsidRPr="001E0199">
              <w:rPr>
                <w:rFonts w:ascii="Arial" w:eastAsia="Times New Roman" w:hAnsi="Arial" w:cs="Arial"/>
                <w:color w:val="222222"/>
                <w:sz w:val="20"/>
                <w:szCs w:val="20"/>
                <w:lang w:eastAsia="tr-TR"/>
              </w:rPr>
              <w:br/>
              <w:t>Kişisel verileriniz, ilgili mevzuatta belirtilen veya işlendikleri amaç için gerekli olan ve her halde kanuni zamanaşımı süreleri kadar muhafaza edilecektir. Özellikle bize yaptığınız veya tarafımızdan size yapılan aramalarda kesinlikle gerekmedikçe ve/veya kanuni bir zorunluluk olmadıkça özel nitelikli kişisel verilerinizi paylaşmamanızı öneririz.</w:t>
            </w:r>
          </w:p>
        </w:tc>
      </w:tr>
    </w:tbl>
    <w:p w14:paraId="39059AEE" w14:textId="77777777" w:rsidR="001E0199" w:rsidRPr="001E0199" w:rsidRDefault="001E0199" w:rsidP="001E0199">
      <w:pPr>
        <w:spacing w:after="0" w:line="240" w:lineRule="auto"/>
        <w:rPr>
          <w:rFonts w:ascii="Times New Roman" w:eastAsia="Times New Roman" w:hAnsi="Times New Roman" w:cs="Times New Roman"/>
          <w:sz w:val="24"/>
          <w:szCs w:val="24"/>
          <w:lang w:eastAsia="tr-TR"/>
        </w:rPr>
      </w:pPr>
    </w:p>
    <w:tbl>
      <w:tblPr>
        <w:tblW w:w="10058" w:type="dxa"/>
        <w:shd w:val="clear" w:color="auto" w:fill="FFFFFF"/>
        <w:tblCellMar>
          <w:left w:w="0" w:type="dxa"/>
          <w:right w:w="0" w:type="dxa"/>
        </w:tblCellMar>
        <w:tblLook w:val="04A0" w:firstRow="1" w:lastRow="0" w:firstColumn="1" w:lastColumn="0" w:noHBand="0" w:noVBand="1"/>
      </w:tblPr>
      <w:tblGrid>
        <w:gridCol w:w="10058"/>
      </w:tblGrid>
      <w:tr w:rsidR="001E0199" w:rsidRPr="001E0199" w14:paraId="24135AC9" w14:textId="77777777" w:rsidTr="001E0199">
        <w:tc>
          <w:tcPr>
            <w:tcW w:w="10058" w:type="dxa"/>
            <w:shd w:val="clear" w:color="auto" w:fill="FFFFFF"/>
            <w:vAlign w:val="center"/>
            <w:hideMark/>
          </w:tcPr>
          <w:p w14:paraId="2715691D" w14:textId="77777777" w:rsidR="001E0199" w:rsidRPr="001E0199" w:rsidRDefault="001E0199" w:rsidP="001E0199">
            <w:pPr>
              <w:spacing w:beforeAutospacing="1" w:after="0" w:afterAutospacing="1" w:line="240" w:lineRule="auto"/>
              <w:rPr>
                <w:rFonts w:ascii="Arial" w:eastAsia="Times New Roman" w:hAnsi="Arial" w:cs="Arial"/>
                <w:color w:val="222222"/>
                <w:sz w:val="20"/>
                <w:szCs w:val="20"/>
                <w:lang w:eastAsia="tr-TR"/>
              </w:rPr>
            </w:pPr>
            <w:r w:rsidRPr="001E0199">
              <w:rPr>
                <w:rFonts w:ascii="Arial" w:eastAsia="Times New Roman" w:hAnsi="Arial" w:cs="Arial"/>
                <w:b/>
                <w:bCs/>
                <w:color w:val="222222"/>
                <w:sz w:val="20"/>
                <w:szCs w:val="20"/>
                <w:lang w:eastAsia="tr-TR"/>
              </w:rPr>
              <w:t>KİŞİSEL VE ÖZEL NİTELİKLİ VERİLERİNİZİN AKTARIMI</w:t>
            </w:r>
          </w:p>
          <w:p w14:paraId="7B6E5067" w14:textId="77777777" w:rsidR="001E0199" w:rsidRPr="001E0199" w:rsidRDefault="001E0199" w:rsidP="001E0199">
            <w:pPr>
              <w:spacing w:before="100" w:beforeAutospacing="1" w:after="100" w:afterAutospacing="1"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Kişisel ve özel nitelikli verileriniz, Kişisel Verilerin Korunması Kanunu’na uygun olarak, özellikle Şirket’in verinin paylaşılmasında ilgili kişinin temel hak ve özgürlüğünü zedelemeyen meşru bir menfaati varsa ya da ilgili bir sözleşmenin ifasını gerektiriyorsa üçüncü kişilere/firmalara aktarılabilir ve kişisel veriler bu kişiler/firmalar tarafından işlenebilir.</w:t>
            </w:r>
          </w:p>
          <w:p w14:paraId="520F7B93" w14:textId="77777777" w:rsidR="001E0199" w:rsidRPr="001E0199" w:rsidRDefault="001E0199" w:rsidP="001E0199">
            <w:pPr>
              <w:spacing w:before="100" w:beforeAutospacing="1" w:after="100" w:afterAutospacing="1"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Yukarıda belirtilen kişisel ve özel verileriniz aşağıda belirtilen amaç ve sebeplerle aktarılmaktadır. </w:t>
            </w:r>
          </w:p>
          <w:p w14:paraId="37048F7E" w14:textId="77777777" w:rsidR="001E0199" w:rsidRPr="001E0199" w:rsidRDefault="001E0199" w:rsidP="001E0199">
            <w:pPr>
              <w:numPr>
                <w:ilvl w:val="0"/>
                <w:numId w:val="2"/>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Kampanyalarımızdan ve promosyonlarımızdan haberdar olmayı tercih etmeniz halinde size toplu e-posta, SMS gönderebilmek amacıyla kişisel verilerinizi yurt içinde anlaşmalı olduğumuz ilgili hizmeti veren tedarikçilere aktarıyoruz.</w:t>
            </w:r>
          </w:p>
          <w:p w14:paraId="4501AD7D" w14:textId="77777777" w:rsidR="001E0199" w:rsidRPr="001E0199" w:rsidRDefault="001E0199" w:rsidP="001E0199">
            <w:pPr>
              <w:numPr>
                <w:ilvl w:val="0"/>
                <w:numId w:val="3"/>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Çerez Politikası çerçevesinde toplanan kişisel verileriniz, size ve diğer üye ve müşterilerimize daha iyi hizmet verebilmek için topladığımız site içerisindeki kullanıcı hareketi verileri (nereye tıklandı, ne kadar kalındı vs. gibi), bu gibi analizler yaparak iş geliştirme sağlayan şirketlere aktarıyoruz.</w:t>
            </w:r>
          </w:p>
          <w:p w14:paraId="6C6970A5" w14:textId="77777777" w:rsidR="001E0199" w:rsidRPr="001E0199" w:rsidRDefault="001E0199" w:rsidP="001E0199">
            <w:pPr>
              <w:numPr>
                <w:ilvl w:val="0"/>
                <w:numId w:val="3"/>
              </w:numPr>
              <w:spacing w:after="0" w:line="240" w:lineRule="auto"/>
              <w:rPr>
                <w:rFonts w:ascii="Arial" w:eastAsia="Times New Roman" w:hAnsi="Arial" w:cs="Arial"/>
                <w:color w:val="222222"/>
                <w:sz w:val="20"/>
                <w:szCs w:val="20"/>
                <w:lang w:eastAsia="tr-TR"/>
              </w:rPr>
            </w:pPr>
            <w:r w:rsidRPr="001E0199">
              <w:rPr>
                <w:rFonts w:ascii="Arial" w:eastAsia="Times New Roman" w:hAnsi="Arial" w:cs="Arial"/>
                <w:color w:val="222222"/>
                <w:sz w:val="20"/>
                <w:szCs w:val="20"/>
                <w:lang w:eastAsia="tr-TR"/>
              </w:rPr>
              <w:t xml:space="preserve">Kişisel verilerinizi Sosyal Medya Ajansları, Google </w:t>
            </w:r>
            <w:proofErr w:type="spellStart"/>
            <w:r w:rsidRPr="001E0199">
              <w:rPr>
                <w:rFonts w:ascii="Arial" w:eastAsia="Times New Roman" w:hAnsi="Arial" w:cs="Arial"/>
                <w:color w:val="222222"/>
                <w:sz w:val="20"/>
                <w:szCs w:val="20"/>
                <w:lang w:eastAsia="tr-TR"/>
              </w:rPr>
              <w:t>Analytics</w:t>
            </w:r>
            <w:proofErr w:type="spellEnd"/>
            <w:r w:rsidRPr="001E0199">
              <w:rPr>
                <w:rFonts w:ascii="Arial" w:eastAsia="Times New Roman" w:hAnsi="Arial" w:cs="Arial"/>
                <w:color w:val="222222"/>
                <w:sz w:val="20"/>
                <w:szCs w:val="20"/>
                <w:lang w:eastAsia="tr-TR"/>
              </w:rPr>
              <w:t xml:space="preserve"> </w:t>
            </w:r>
            <w:proofErr w:type="spellStart"/>
            <w:r w:rsidRPr="001E0199">
              <w:rPr>
                <w:rFonts w:ascii="Arial" w:eastAsia="Times New Roman" w:hAnsi="Arial" w:cs="Arial"/>
                <w:color w:val="222222"/>
                <w:sz w:val="20"/>
                <w:szCs w:val="20"/>
                <w:lang w:eastAsia="tr-TR"/>
              </w:rPr>
              <w:t>vs</w:t>
            </w:r>
            <w:proofErr w:type="spellEnd"/>
            <w:r w:rsidRPr="001E0199">
              <w:rPr>
                <w:rFonts w:ascii="Arial" w:eastAsia="Times New Roman" w:hAnsi="Arial" w:cs="Arial"/>
                <w:color w:val="222222"/>
                <w:sz w:val="20"/>
                <w:szCs w:val="20"/>
                <w:lang w:eastAsia="tr-TR"/>
              </w:rPr>
              <w:t xml:space="preserve"> gibi birlikte çalıştığımız firmalara, satış, pazarlama ve raporlama faaliyetleri için aktarabiliyoruz.</w:t>
            </w:r>
          </w:p>
        </w:tc>
        <w:bookmarkStart w:id="0" w:name="_GoBack"/>
        <w:bookmarkEnd w:id="0"/>
      </w:tr>
    </w:tbl>
    <w:p w14:paraId="158E99C7" w14:textId="77777777" w:rsidR="001E0199" w:rsidRPr="001E0199" w:rsidRDefault="001E0199" w:rsidP="001E0199">
      <w:pPr>
        <w:spacing w:after="0" w:line="240" w:lineRule="auto"/>
        <w:rPr>
          <w:rFonts w:ascii="Times New Roman" w:eastAsia="Times New Roman" w:hAnsi="Times New Roman" w:cs="Times New Roman"/>
          <w:sz w:val="24"/>
          <w:szCs w:val="24"/>
          <w:lang w:eastAsia="tr-TR"/>
        </w:rPr>
      </w:pPr>
    </w:p>
    <w:tbl>
      <w:tblPr>
        <w:tblW w:w="1005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58"/>
      </w:tblGrid>
      <w:tr w:rsidR="001E0199" w:rsidRPr="001E0199" w14:paraId="6ACF03AA" w14:textId="77777777" w:rsidTr="001E0199">
        <w:tc>
          <w:tcPr>
            <w:tcW w:w="100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AE2915" w14:textId="788573BC" w:rsidR="001E0199" w:rsidRPr="001E0199" w:rsidRDefault="001E0199" w:rsidP="001E0199">
            <w:pPr>
              <w:spacing w:beforeAutospacing="1" w:after="0" w:afterAutospacing="1" w:line="240" w:lineRule="auto"/>
              <w:rPr>
                <w:rFonts w:ascii="Arial" w:eastAsia="Times New Roman" w:hAnsi="Arial" w:cs="Arial"/>
                <w:color w:val="222222"/>
                <w:sz w:val="20"/>
                <w:szCs w:val="20"/>
                <w:lang w:eastAsia="tr-TR"/>
              </w:rPr>
            </w:pPr>
            <w:r w:rsidRPr="001E0199">
              <w:rPr>
                <w:rFonts w:ascii="Arial" w:eastAsia="Times New Roman" w:hAnsi="Arial" w:cs="Arial"/>
                <w:b/>
                <w:bCs/>
                <w:color w:val="222222"/>
                <w:sz w:val="20"/>
                <w:szCs w:val="20"/>
                <w:lang w:eastAsia="tr-TR"/>
              </w:rPr>
              <w:t>İLETİŞİM BİLGİLERİ</w:t>
            </w:r>
            <w:r w:rsidRPr="001E0199">
              <w:rPr>
                <w:rFonts w:ascii="Arial" w:eastAsia="Times New Roman" w:hAnsi="Arial" w:cs="Arial"/>
                <w:color w:val="222222"/>
                <w:sz w:val="20"/>
                <w:szCs w:val="20"/>
                <w:lang w:eastAsia="tr-TR"/>
              </w:rPr>
              <w:br/>
            </w:r>
            <w:r w:rsidR="00895996">
              <w:rPr>
                <w:rFonts w:ascii="Arial" w:eastAsia="Times New Roman" w:hAnsi="Arial" w:cs="Arial"/>
                <w:color w:val="222222"/>
                <w:sz w:val="20"/>
                <w:szCs w:val="20"/>
                <w:lang w:eastAsia="tr-TR"/>
              </w:rPr>
              <w:t xml:space="preserve">EKİN SİGORTA </w:t>
            </w:r>
            <w:proofErr w:type="gramStart"/>
            <w:r w:rsidR="00895996">
              <w:rPr>
                <w:rFonts w:ascii="Arial" w:eastAsia="Times New Roman" w:hAnsi="Arial" w:cs="Arial"/>
                <w:color w:val="222222"/>
                <w:sz w:val="20"/>
                <w:szCs w:val="20"/>
                <w:lang w:eastAsia="tr-TR"/>
              </w:rPr>
              <w:t>ARAC.HİZ</w:t>
            </w:r>
            <w:proofErr w:type="gramEnd"/>
            <w:r w:rsidR="00895996">
              <w:rPr>
                <w:rFonts w:ascii="Arial" w:eastAsia="Times New Roman" w:hAnsi="Arial" w:cs="Arial"/>
                <w:color w:val="222222"/>
                <w:sz w:val="20"/>
                <w:szCs w:val="20"/>
                <w:lang w:eastAsia="tr-TR"/>
              </w:rPr>
              <w:t>.LTD.ŞTİ.</w:t>
            </w:r>
          </w:p>
          <w:p w14:paraId="54D46C19" w14:textId="3DB68D0F" w:rsidR="00895996" w:rsidRPr="00042BDC" w:rsidRDefault="001E0199" w:rsidP="001E0199">
            <w:pPr>
              <w:spacing w:beforeAutospacing="1" w:after="0" w:afterAutospacing="1" w:line="240" w:lineRule="auto"/>
              <w:rPr>
                <w:rFonts w:ascii="Arial" w:eastAsia="Times New Roman" w:hAnsi="Arial" w:cs="Arial"/>
                <w:sz w:val="20"/>
                <w:szCs w:val="20"/>
                <w:lang w:eastAsia="tr-TR"/>
              </w:rPr>
            </w:pPr>
            <w:proofErr w:type="spellStart"/>
            <w:r w:rsidRPr="001E0199">
              <w:rPr>
                <w:rFonts w:ascii="Arial" w:eastAsia="Times New Roman" w:hAnsi="Arial" w:cs="Arial"/>
                <w:b/>
                <w:bCs/>
                <w:color w:val="222222"/>
                <w:sz w:val="20"/>
                <w:szCs w:val="20"/>
                <w:lang w:eastAsia="tr-TR"/>
              </w:rPr>
              <w:t>Mersis</w:t>
            </w:r>
            <w:proofErr w:type="spellEnd"/>
            <w:r w:rsidRPr="001E0199">
              <w:rPr>
                <w:rFonts w:ascii="Arial" w:eastAsia="Times New Roman" w:hAnsi="Arial" w:cs="Arial"/>
                <w:b/>
                <w:bCs/>
                <w:color w:val="222222"/>
                <w:sz w:val="20"/>
                <w:szCs w:val="20"/>
                <w:lang w:eastAsia="tr-TR"/>
              </w:rPr>
              <w:t xml:space="preserve"> No:</w:t>
            </w:r>
            <w:r w:rsidRPr="001E0199">
              <w:rPr>
                <w:rFonts w:ascii="Arial" w:eastAsia="Times New Roman" w:hAnsi="Arial" w:cs="Arial"/>
                <w:color w:val="222222"/>
                <w:sz w:val="20"/>
                <w:szCs w:val="20"/>
                <w:lang w:eastAsia="tr-TR"/>
              </w:rPr>
              <w:t> </w:t>
            </w:r>
            <w:r w:rsidR="00042BDC" w:rsidRPr="00042BDC">
              <w:rPr>
                <w:rFonts w:ascii="Arial" w:hAnsi="Arial" w:cs="Arial"/>
                <w:spacing w:val="-4"/>
                <w:sz w:val="20"/>
                <w:szCs w:val="20"/>
                <w:shd w:val="clear" w:color="auto" w:fill="FFFFFF"/>
              </w:rPr>
              <w:t>0092005401500017</w:t>
            </w:r>
          </w:p>
          <w:p w14:paraId="266AD08A" w14:textId="7443CB7A" w:rsidR="001E0199" w:rsidRPr="001E0199" w:rsidRDefault="001E0199" w:rsidP="001E0199">
            <w:pPr>
              <w:spacing w:beforeAutospacing="1" w:after="0" w:afterAutospacing="1" w:line="240" w:lineRule="auto"/>
              <w:rPr>
                <w:rFonts w:ascii="Arial" w:eastAsia="Times New Roman" w:hAnsi="Arial" w:cs="Arial"/>
                <w:color w:val="222222"/>
                <w:sz w:val="20"/>
                <w:szCs w:val="20"/>
                <w:lang w:eastAsia="tr-TR"/>
              </w:rPr>
            </w:pPr>
            <w:r w:rsidRPr="001E0199">
              <w:rPr>
                <w:rFonts w:ascii="Arial" w:eastAsia="Times New Roman" w:hAnsi="Arial" w:cs="Arial"/>
                <w:b/>
                <w:bCs/>
                <w:color w:val="222222"/>
                <w:sz w:val="20"/>
                <w:szCs w:val="20"/>
                <w:lang w:eastAsia="tr-TR"/>
              </w:rPr>
              <w:t>İletişim linki: </w:t>
            </w:r>
            <w:hyperlink r:id="rId5" w:history="1">
              <w:r w:rsidR="00895996" w:rsidRPr="00F71C23">
                <w:rPr>
                  <w:rStyle w:val="Kpr"/>
                  <w:rFonts w:ascii="Arial" w:eastAsia="Times New Roman" w:hAnsi="Arial" w:cs="Arial"/>
                  <w:sz w:val="20"/>
                  <w:szCs w:val="20"/>
                  <w:lang w:eastAsia="tr-TR"/>
                </w:rPr>
                <w:t>https://ekinsigorta.tr/iletisim/</w:t>
              </w:r>
            </w:hyperlink>
            <w:r w:rsidRPr="001E0199">
              <w:rPr>
                <w:rFonts w:ascii="Arial" w:eastAsia="Times New Roman" w:hAnsi="Arial" w:cs="Arial"/>
                <w:color w:val="222222"/>
                <w:sz w:val="20"/>
                <w:szCs w:val="20"/>
                <w:lang w:eastAsia="tr-TR"/>
              </w:rPr>
              <w:br/>
            </w:r>
            <w:r w:rsidRPr="001E0199">
              <w:rPr>
                <w:rFonts w:ascii="Arial" w:eastAsia="Times New Roman" w:hAnsi="Arial" w:cs="Arial"/>
                <w:b/>
                <w:bCs/>
                <w:color w:val="222222"/>
                <w:sz w:val="20"/>
                <w:szCs w:val="20"/>
                <w:lang w:eastAsia="tr-TR"/>
              </w:rPr>
              <w:t>Adres:</w:t>
            </w:r>
            <w:r w:rsidRPr="001E0199">
              <w:rPr>
                <w:rFonts w:ascii="Arial" w:eastAsia="Times New Roman" w:hAnsi="Arial" w:cs="Arial"/>
                <w:color w:val="222222"/>
                <w:sz w:val="20"/>
                <w:szCs w:val="20"/>
                <w:lang w:eastAsia="tr-TR"/>
              </w:rPr>
              <w:t> </w:t>
            </w:r>
            <w:r w:rsidR="00895996">
              <w:rPr>
                <w:rFonts w:ascii="Arial" w:eastAsia="Times New Roman" w:hAnsi="Arial" w:cs="Arial"/>
                <w:color w:val="222222"/>
                <w:sz w:val="20"/>
                <w:szCs w:val="20"/>
                <w:lang w:eastAsia="tr-TR"/>
              </w:rPr>
              <w:t xml:space="preserve">Üçgen </w:t>
            </w:r>
            <w:proofErr w:type="spellStart"/>
            <w:r w:rsidR="00895996">
              <w:rPr>
                <w:rFonts w:ascii="Arial" w:eastAsia="Times New Roman" w:hAnsi="Arial" w:cs="Arial"/>
                <w:color w:val="222222"/>
                <w:sz w:val="20"/>
                <w:szCs w:val="20"/>
                <w:lang w:eastAsia="tr-TR"/>
              </w:rPr>
              <w:t>Mh.Tonguç</w:t>
            </w:r>
            <w:proofErr w:type="spellEnd"/>
            <w:r w:rsidR="00895996">
              <w:rPr>
                <w:rFonts w:ascii="Arial" w:eastAsia="Times New Roman" w:hAnsi="Arial" w:cs="Arial"/>
                <w:color w:val="222222"/>
                <w:sz w:val="20"/>
                <w:szCs w:val="20"/>
                <w:lang w:eastAsia="tr-TR"/>
              </w:rPr>
              <w:t xml:space="preserve"> </w:t>
            </w:r>
            <w:proofErr w:type="spellStart"/>
            <w:r w:rsidR="00895996">
              <w:rPr>
                <w:rFonts w:ascii="Arial" w:eastAsia="Times New Roman" w:hAnsi="Arial" w:cs="Arial"/>
                <w:color w:val="222222"/>
                <w:sz w:val="20"/>
                <w:szCs w:val="20"/>
                <w:lang w:eastAsia="tr-TR"/>
              </w:rPr>
              <w:t>Cd.Merrkez</w:t>
            </w:r>
            <w:proofErr w:type="spellEnd"/>
            <w:r w:rsidR="00895996">
              <w:rPr>
                <w:rFonts w:ascii="Arial" w:eastAsia="Times New Roman" w:hAnsi="Arial" w:cs="Arial"/>
                <w:color w:val="222222"/>
                <w:sz w:val="20"/>
                <w:szCs w:val="20"/>
                <w:lang w:eastAsia="tr-TR"/>
              </w:rPr>
              <w:t xml:space="preserve"> Apt.No:45 D:1 </w:t>
            </w:r>
            <w:proofErr w:type="spellStart"/>
            <w:r w:rsidR="00895996">
              <w:rPr>
                <w:rFonts w:ascii="Arial" w:eastAsia="Times New Roman" w:hAnsi="Arial" w:cs="Arial"/>
                <w:color w:val="222222"/>
                <w:sz w:val="20"/>
                <w:szCs w:val="20"/>
                <w:lang w:eastAsia="tr-TR"/>
              </w:rPr>
              <w:t>Muratpaşa</w:t>
            </w:r>
            <w:proofErr w:type="spellEnd"/>
            <w:r w:rsidR="00895996">
              <w:rPr>
                <w:rFonts w:ascii="Arial" w:eastAsia="Times New Roman" w:hAnsi="Arial" w:cs="Arial"/>
                <w:color w:val="222222"/>
                <w:sz w:val="20"/>
                <w:szCs w:val="20"/>
                <w:lang w:eastAsia="tr-TR"/>
              </w:rPr>
              <w:t xml:space="preserve"> / ANTALYA</w:t>
            </w:r>
            <w:r w:rsidRPr="001E0199">
              <w:rPr>
                <w:rFonts w:ascii="Arial" w:eastAsia="Times New Roman" w:hAnsi="Arial" w:cs="Arial"/>
                <w:color w:val="222222"/>
                <w:sz w:val="20"/>
                <w:szCs w:val="20"/>
                <w:lang w:eastAsia="tr-TR"/>
              </w:rPr>
              <w:br/>
            </w:r>
            <w:proofErr w:type="gramStart"/>
            <w:r w:rsidRPr="001E0199">
              <w:rPr>
                <w:rFonts w:ascii="Arial" w:eastAsia="Times New Roman" w:hAnsi="Arial" w:cs="Arial"/>
                <w:b/>
                <w:bCs/>
                <w:color w:val="222222"/>
                <w:sz w:val="20"/>
                <w:szCs w:val="20"/>
                <w:lang w:eastAsia="tr-TR"/>
              </w:rPr>
              <w:t>Telefon :</w:t>
            </w:r>
            <w:r w:rsidRPr="001E0199">
              <w:rPr>
                <w:rFonts w:ascii="Arial" w:eastAsia="Times New Roman" w:hAnsi="Arial" w:cs="Arial"/>
                <w:color w:val="222222"/>
                <w:sz w:val="20"/>
                <w:szCs w:val="20"/>
                <w:lang w:eastAsia="tr-TR"/>
              </w:rPr>
              <w:t> 0</w:t>
            </w:r>
            <w:r w:rsidR="00895996">
              <w:rPr>
                <w:rFonts w:ascii="Arial" w:eastAsia="Times New Roman" w:hAnsi="Arial" w:cs="Arial"/>
                <w:color w:val="222222"/>
                <w:sz w:val="20"/>
                <w:szCs w:val="20"/>
                <w:lang w:eastAsia="tr-TR"/>
              </w:rPr>
              <w:t>242</w:t>
            </w:r>
            <w:proofErr w:type="gramEnd"/>
            <w:r w:rsidR="00895996">
              <w:rPr>
                <w:rFonts w:ascii="Arial" w:eastAsia="Times New Roman" w:hAnsi="Arial" w:cs="Arial"/>
                <w:color w:val="222222"/>
                <w:sz w:val="20"/>
                <w:szCs w:val="20"/>
                <w:lang w:eastAsia="tr-TR"/>
              </w:rPr>
              <w:t xml:space="preserve"> 322 39 65</w:t>
            </w:r>
            <w:r w:rsidRPr="001E0199">
              <w:rPr>
                <w:rFonts w:ascii="Arial" w:eastAsia="Times New Roman" w:hAnsi="Arial" w:cs="Arial"/>
                <w:color w:val="222222"/>
                <w:sz w:val="20"/>
                <w:szCs w:val="20"/>
                <w:lang w:eastAsia="tr-TR"/>
              </w:rPr>
              <w:br/>
            </w:r>
            <w:proofErr w:type="spellStart"/>
            <w:r w:rsidRPr="001E0199">
              <w:rPr>
                <w:rFonts w:ascii="Arial" w:eastAsia="Times New Roman" w:hAnsi="Arial" w:cs="Arial"/>
                <w:b/>
                <w:bCs/>
                <w:color w:val="222222"/>
                <w:sz w:val="20"/>
                <w:szCs w:val="20"/>
                <w:lang w:eastAsia="tr-TR"/>
              </w:rPr>
              <w:t>Email</w:t>
            </w:r>
            <w:proofErr w:type="spellEnd"/>
            <w:r w:rsidRPr="001E0199">
              <w:rPr>
                <w:rFonts w:ascii="Arial" w:eastAsia="Times New Roman" w:hAnsi="Arial" w:cs="Arial"/>
                <w:b/>
                <w:bCs/>
                <w:color w:val="222222"/>
                <w:sz w:val="20"/>
                <w:szCs w:val="20"/>
                <w:lang w:eastAsia="tr-TR"/>
              </w:rPr>
              <w:t xml:space="preserve"> :</w:t>
            </w:r>
            <w:r w:rsidRPr="001E0199">
              <w:rPr>
                <w:rFonts w:ascii="Arial" w:eastAsia="Times New Roman" w:hAnsi="Arial" w:cs="Arial"/>
                <w:color w:val="222222"/>
                <w:sz w:val="20"/>
                <w:szCs w:val="20"/>
                <w:lang w:eastAsia="tr-TR"/>
              </w:rPr>
              <w:t> </w:t>
            </w:r>
            <w:r w:rsidR="00895996">
              <w:rPr>
                <w:rFonts w:ascii="Arial" w:eastAsia="Times New Roman" w:hAnsi="Arial" w:cs="Arial"/>
                <w:color w:val="3699FF"/>
                <w:sz w:val="20"/>
                <w:szCs w:val="20"/>
                <w:u w:val="single"/>
                <w:lang w:eastAsia="tr-TR"/>
              </w:rPr>
              <w:t>bilgi@ekinsigorta.tr</w:t>
            </w:r>
          </w:p>
        </w:tc>
      </w:tr>
    </w:tbl>
    <w:p w14:paraId="22CC802E" w14:textId="77777777" w:rsidR="00880B72" w:rsidRDefault="00880B72"/>
    <w:p w14:paraId="48476868" w14:textId="121AA73B" w:rsidR="009D446B" w:rsidRDefault="009D446B">
      <w:r>
        <w:t>Aa192837465.</w:t>
      </w:r>
    </w:p>
    <w:sectPr w:rsidR="009D446B" w:rsidSect="001E01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1737C"/>
    <w:multiLevelType w:val="multilevel"/>
    <w:tmpl w:val="38F2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C2F2F"/>
    <w:multiLevelType w:val="multilevel"/>
    <w:tmpl w:val="AF14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400AE"/>
    <w:multiLevelType w:val="multilevel"/>
    <w:tmpl w:val="81D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99"/>
    <w:rsid w:val="00042BDC"/>
    <w:rsid w:val="001E0199"/>
    <w:rsid w:val="00392612"/>
    <w:rsid w:val="00680BC1"/>
    <w:rsid w:val="00880B72"/>
    <w:rsid w:val="00895996"/>
    <w:rsid w:val="009D44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7F15"/>
  <w15:chartTrackingRefBased/>
  <w15:docId w15:val="{2A669D02-9E47-46CF-A2A6-F5627EC1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E019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E0199"/>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1E0199"/>
    <w:rPr>
      <w:b/>
      <w:bCs/>
    </w:rPr>
  </w:style>
  <w:style w:type="paragraph" w:styleId="NormalWeb">
    <w:name w:val="Normal (Web)"/>
    <w:basedOn w:val="Normal"/>
    <w:uiPriority w:val="99"/>
    <w:semiHidden/>
    <w:unhideWhenUsed/>
    <w:rsid w:val="001E01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E0199"/>
    <w:rPr>
      <w:color w:val="0000FF"/>
      <w:u w:val="single"/>
    </w:rPr>
  </w:style>
  <w:style w:type="character" w:customStyle="1" w:styleId="UnresolvedMention">
    <w:name w:val="Unresolved Mention"/>
    <w:basedOn w:val="VarsaylanParagrafYazTipi"/>
    <w:uiPriority w:val="99"/>
    <w:semiHidden/>
    <w:unhideWhenUsed/>
    <w:rsid w:val="00895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kinsigorta.tr/iletis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3895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2025-01-01T13:05:00Z</dcterms:created>
  <dcterms:modified xsi:type="dcterms:W3CDTF">2025-02-02T14:37:00Z</dcterms:modified>
</cp:coreProperties>
</file>